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13A" w:rsidRPr="006C613A" w:rsidRDefault="006C613A" w:rsidP="006C613A">
      <w:r w:rsidRPr="006C613A">
        <w:tab/>
        <w:t xml:space="preserve">       Corbet Water Supply</w:t>
      </w:r>
    </w:p>
    <w:p w:rsidR="006C613A" w:rsidRPr="006C613A" w:rsidRDefault="006C613A" w:rsidP="006C613A">
      <w:r w:rsidRPr="006C613A">
        <w:tab/>
        <w:t>MCL Coliform Violation (TCR22)</w:t>
      </w:r>
    </w:p>
    <w:p w:rsidR="006C613A" w:rsidRPr="006C613A" w:rsidRDefault="006C613A" w:rsidP="006C613A">
      <w:r w:rsidRPr="006C613A">
        <w:t>The Corbet Water Supply system collected three (3) water</w:t>
      </w:r>
    </w:p>
    <w:p w:rsidR="006C613A" w:rsidRPr="006C613A" w:rsidRDefault="006C613A" w:rsidP="006C613A">
      <w:r w:rsidRPr="006C613A">
        <w:t>Samples during November 2</w:t>
      </w:r>
      <w:proofErr w:type="gramStart"/>
      <w:r w:rsidRPr="006C613A">
        <w:t>,2015</w:t>
      </w:r>
      <w:proofErr w:type="gramEnd"/>
      <w:r w:rsidRPr="006C613A">
        <w:t xml:space="preserve"> that contained coliform bacteria.</w:t>
      </w:r>
    </w:p>
    <w:p w:rsidR="006C613A" w:rsidRPr="006C613A" w:rsidRDefault="006C613A" w:rsidP="006C613A">
      <w:r w:rsidRPr="006C613A">
        <w:t xml:space="preserve">This water system is required to submit a minimum of Three (3) </w:t>
      </w:r>
    </w:p>
    <w:p w:rsidR="006C613A" w:rsidRPr="006C613A" w:rsidRDefault="006C613A" w:rsidP="006C613A">
      <w:proofErr w:type="gramStart"/>
      <w:r w:rsidRPr="006C613A">
        <w:t>distribution</w:t>
      </w:r>
      <w:proofErr w:type="gramEnd"/>
      <w:r w:rsidRPr="006C613A">
        <w:t xml:space="preserve"> routine water samples each month for bacteriological</w:t>
      </w:r>
    </w:p>
    <w:p w:rsidR="006C613A" w:rsidRPr="006C613A" w:rsidRDefault="006C613A" w:rsidP="006C613A">
      <w:proofErr w:type="gramStart"/>
      <w:r w:rsidRPr="006C613A">
        <w:t>analysis</w:t>
      </w:r>
      <w:proofErr w:type="gramEnd"/>
      <w:r w:rsidRPr="006C613A">
        <w:t xml:space="preserve">. All </w:t>
      </w:r>
      <w:proofErr w:type="gramStart"/>
      <w:r w:rsidRPr="006C613A">
        <w:t>three(</w:t>
      </w:r>
      <w:proofErr w:type="gramEnd"/>
      <w:r w:rsidRPr="006C613A">
        <w:t xml:space="preserve">3) routine samples were coliform-found and </w:t>
      </w:r>
    </w:p>
    <w:p w:rsidR="006C613A" w:rsidRPr="006C613A" w:rsidRDefault="006C613A" w:rsidP="006C613A">
      <w:proofErr w:type="gramStart"/>
      <w:r w:rsidRPr="006C613A">
        <w:t>none</w:t>
      </w:r>
      <w:proofErr w:type="gramEnd"/>
      <w:r w:rsidRPr="006C613A">
        <w:t xml:space="preserve"> (0) repeat samples were coliform- found for the month and year </w:t>
      </w:r>
    </w:p>
    <w:p w:rsidR="006C613A" w:rsidRPr="006C613A" w:rsidRDefault="006C613A" w:rsidP="006C613A">
      <w:proofErr w:type="gramStart"/>
      <w:r w:rsidRPr="006C613A">
        <w:t>indicated</w:t>
      </w:r>
      <w:proofErr w:type="gramEnd"/>
      <w:r w:rsidRPr="006C613A">
        <w:t xml:space="preserve"> above. The TCEQ sets drinking water standards in Texas</w:t>
      </w:r>
    </w:p>
    <w:p w:rsidR="006C613A" w:rsidRPr="006C613A" w:rsidRDefault="006C613A" w:rsidP="006C613A">
      <w:pPr>
        <w:rPr>
          <w:u w:val="single"/>
        </w:rPr>
      </w:pPr>
      <w:proofErr w:type="gramStart"/>
      <w:r w:rsidRPr="006C613A">
        <w:t>and</w:t>
      </w:r>
      <w:proofErr w:type="gramEnd"/>
      <w:r w:rsidRPr="006C613A">
        <w:t xml:space="preserve"> has determined that the presence of total coliform is a </w:t>
      </w:r>
      <w:r w:rsidRPr="006C613A">
        <w:rPr>
          <w:u w:val="single"/>
        </w:rPr>
        <w:t>possible</w:t>
      </w:r>
    </w:p>
    <w:p w:rsidR="006C613A" w:rsidRPr="006C613A" w:rsidRDefault="006C613A" w:rsidP="006C613A">
      <w:proofErr w:type="gramStart"/>
      <w:r w:rsidRPr="006C613A">
        <w:rPr>
          <w:u w:val="single"/>
        </w:rPr>
        <w:t>health</w:t>
      </w:r>
      <w:proofErr w:type="gramEnd"/>
      <w:r w:rsidRPr="006C613A">
        <w:rPr>
          <w:u w:val="single"/>
        </w:rPr>
        <w:t xml:space="preserve"> concern</w:t>
      </w:r>
      <w:r w:rsidRPr="006C613A">
        <w:t xml:space="preserve">. Coliforms are bacteria that are naturally present in </w:t>
      </w:r>
    </w:p>
    <w:p w:rsidR="006C613A" w:rsidRPr="006C613A" w:rsidRDefault="006C613A" w:rsidP="006C613A">
      <w:proofErr w:type="gramStart"/>
      <w:r w:rsidRPr="006C613A">
        <w:t>the</w:t>
      </w:r>
      <w:proofErr w:type="gramEnd"/>
      <w:r w:rsidRPr="006C613A">
        <w:t xml:space="preserve"> environment and are used as an indicator that other, potentially-</w:t>
      </w:r>
      <w:bookmarkStart w:id="0" w:name="_GoBack"/>
      <w:bookmarkEnd w:id="0"/>
    </w:p>
    <w:p w:rsidR="006C613A" w:rsidRPr="006C613A" w:rsidRDefault="006C613A" w:rsidP="006C613A">
      <w:proofErr w:type="gramStart"/>
      <w:r w:rsidRPr="006C613A">
        <w:t>harmful</w:t>
      </w:r>
      <w:proofErr w:type="gramEnd"/>
      <w:r w:rsidRPr="006C613A">
        <w:t>, bacteria may be present. Coliforms were found in more</w:t>
      </w:r>
    </w:p>
    <w:p w:rsidR="006C613A" w:rsidRPr="006C613A" w:rsidRDefault="006C613A" w:rsidP="006C613A">
      <w:proofErr w:type="gramStart"/>
      <w:r w:rsidRPr="006C613A">
        <w:t>samples</w:t>
      </w:r>
      <w:proofErr w:type="gramEnd"/>
      <w:r w:rsidRPr="006C613A">
        <w:t xml:space="preserve"> than allowed and this was a warning of potential problems.</w:t>
      </w:r>
    </w:p>
    <w:p w:rsidR="006C613A" w:rsidRPr="006C613A" w:rsidRDefault="006C613A" w:rsidP="006C613A">
      <w:r w:rsidRPr="006C613A">
        <w:t>For water systems analyzing at least 40 samples per month, no more</w:t>
      </w:r>
    </w:p>
    <w:p w:rsidR="006C613A" w:rsidRPr="006C613A" w:rsidRDefault="006C613A" w:rsidP="006C613A">
      <w:proofErr w:type="gramStart"/>
      <w:r w:rsidRPr="006C613A">
        <w:t>than</w:t>
      </w:r>
      <w:proofErr w:type="gramEnd"/>
      <w:r w:rsidRPr="006C613A">
        <w:t xml:space="preserve"> five(5) percent of the monthly samples may be positive foe total </w:t>
      </w:r>
    </w:p>
    <w:p w:rsidR="006C613A" w:rsidRPr="006C613A" w:rsidRDefault="006C613A" w:rsidP="006C613A">
      <w:proofErr w:type="gramStart"/>
      <w:r w:rsidRPr="006C613A">
        <w:t>coliform</w:t>
      </w:r>
      <w:proofErr w:type="gramEnd"/>
      <w:r w:rsidRPr="006C613A">
        <w:t xml:space="preserve">. For systems analyzing fewer than40 samples per month, no </w:t>
      </w:r>
    </w:p>
    <w:p w:rsidR="006C613A" w:rsidRPr="006C613A" w:rsidRDefault="006C613A" w:rsidP="006C613A">
      <w:proofErr w:type="gramStart"/>
      <w:r w:rsidRPr="006C613A">
        <w:t>more</w:t>
      </w:r>
      <w:proofErr w:type="gramEnd"/>
      <w:r w:rsidRPr="006C613A">
        <w:t xml:space="preserve"> than one (1) sample per month may be positive for total coliform.</w:t>
      </w:r>
    </w:p>
    <w:p w:rsidR="006C613A" w:rsidRPr="006C613A" w:rsidRDefault="006C613A" w:rsidP="006C613A">
      <w:r w:rsidRPr="006C613A">
        <w:t>If you have any question regarding this matter, you may contact,</w:t>
      </w:r>
    </w:p>
    <w:p w:rsidR="006C613A" w:rsidRPr="006C613A" w:rsidRDefault="006C613A" w:rsidP="006C613A">
      <w:r w:rsidRPr="006C613A">
        <w:t>David Weinkauf General Manager at 903-874-4821.</w:t>
      </w:r>
    </w:p>
    <w:p w:rsidR="003A65CB" w:rsidRDefault="006C613A"/>
    <w:sectPr w:rsidR="003A65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13A"/>
    <w:rsid w:val="000777EB"/>
    <w:rsid w:val="006C613A"/>
    <w:rsid w:val="00C53482"/>
    <w:rsid w:val="00FA4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4D84B4-9852-46DB-97C1-40513B7F2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61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Weinkauf</dc:creator>
  <cp:keywords/>
  <dc:description/>
  <cp:lastModifiedBy>David Weinkauf</cp:lastModifiedBy>
  <cp:revision>1</cp:revision>
  <dcterms:created xsi:type="dcterms:W3CDTF">2015-11-13T20:16:00Z</dcterms:created>
  <dcterms:modified xsi:type="dcterms:W3CDTF">2015-11-13T20:17:00Z</dcterms:modified>
</cp:coreProperties>
</file>